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461" w:rsidRDefault="00EA0461" w:rsidP="00EA0461">
      <w:pPr>
        <w:jc w:val="both"/>
        <w:rPr>
          <w:i/>
          <w:sz w:val="28"/>
          <w:szCs w:val="28"/>
        </w:rPr>
      </w:pPr>
    </w:p>
    <w:p w:rsidR="00F86738" w:rsidRPr="008D3BD8" w:rsidRDefault="008D3BD8" w:rsidP="00EA0461">
      <w:pPr>
        <w:jc w:val="center"/>
        <w:rPr>
          <w:b/>
          <w:sz w:val="28"/>
          <w:szCs w:val="28"/>
        </w:rPr>
      </w:pPr>
      <w:r w:rsidRPr="008D3BD8">
        <w:rPr>
          <w:b/>
          <w:sz w:val="28"/>
          <w:szCs w:val="28"/>
        </w:rPr>
        <w:t>АННОТАЦИЯ</w:t>
      </w:r>
    </w:p>
    <w:p w:rsidR="00EA0461" w:rsidRPr="008D3BD8" w:rsidRDefault="00F86738" w:rsidP="00EA0461">
      <w:pPr>
        <w:jc w:val="center"/>
        <w:rPr>
          <w:b/>
          <w:sz w:val="28"/>
          <w:szCs w:val="28"/>
        </w:rPr>
      </w:pPr>
      <w:r w:rsidRPr="008D3BD8">
        <w:rPr>
          <w:b/>
          <w:sz w:val="28"/>
          <w:szCs w:val="28"/>
        </w:rPr>
        <w:t>к программе по физике</w:t>
      </w:r>
      <w:r w:rsidR="00EA0461" w:rsidRPr="008D3BD8">
        <w:rPr>
          <w:b/>
          <w:sz w:val="28"/>
          <w:szCs w:val="28"/>
        </w:rPr>
        <w:t>.</w:t>
      </w:r>
    </w:p>
    <w:p w:rsidR="00EA0461" w:rsidRDefault="00EA0461" w:rsidP="00EA0461">
      <w:pPr>
        <w:jc w:val="center"/>
        <w:rPr>
          <w:sz w:val="28"/>
          <w:szCs w:val="28"/>
        </w:rPr>
      </w:pPr>
    </w:p>
    <w:p w:rsidR="00EA0461" w:rsidRPr="00DB4CF7" w:rsidRDefault="00EA0461" w:rsidP="00EA0461">
      <w:pPr>
        <w:jc w:val="both"/>
        <w:rPr>
          <w:b/>
          <w:sz w:val="28"/>
          <w:szCs w:val="28"/>
        </w:rPr>
      </w:pPr>
      <w:r w:rsidRPr="00DB4CF7">
        <w:rPr>
          <w:b/>
          <w:sz w:val="28"/>
          <w:szCs w:val="28"/>
        </w:rPr>
        <w:t>Программа разработана на основе:</w:t>
      </w:r>
    </w:p>
    <w:sdt>
      <w:sdtPr>
        <w:rPr>
          <w:sz w:val="28"/>
          <w:szCs w:val="28"/>
        </w:rPr>
        <w:alias w:val="Выберите из списка нужный стандарт"/>
        <w:tag w:val="Выберите стандарт"/>
        <w:id w:val="1949966200"/>
        <w:placeholder>
          <w:docPart w:val="593CCE7AB4694619B07E6352CE055FB5"/>
        </w:placeholder>
        <w:comboBox>
          <w:listItem w:displayText="Федерального государственного образовательного стандарта начального общего образования, утвержденного и введенного в действие приказом Минобрнауки РФ №373 от 06.10.09 г.;" w:value="Федерального государственного образовательного стандарта начального общего образования, утвержденного и введенного в действие приказом Минобрнауки РФ №373 от 06.10.09 г.;"/>
          <w:listItem w:displayText="Федерального государственного образовательного стандарта основного общего образования утвержденного и введенного в действие приказом Минобрнауки РФ №1897 от 17.12.10 г.;" w:value="Федерального государственного образовательного стандарта основного общего образования утвержденного и введенного в действие приказом Минобрнауки РФ №1897 от 17.12.10 г.;"/>
          <w:listItem w:displayText="Федерального компонента государственного стандарта основного общего образования утвержденного и введенного в действие приказом Минобрнауки РФ №1089 от 05.03.04 г. (с изменениями на 23.06.15 г.);" w:value="Федерального компонента государственного стандарта основного общего образования утвержденного и введенного в действие приказом Минобрнауки РФ №1089 от 05.03.04 г. (с изменениями на 23.06.15 г.);"/>
          <w:listItem w:displayText="Федерального компонента государственного стандарта среднего общего образования утвержденного и введенного в действие приказом Минобрнауки РФ №1089 от 05.03.04 г. (с изменениями на 23.06.15 г.);" w:value="Федерального компонента государственного стандарта среднего общего образования утвержденного и введенного в действие приказом Минобрнауки РФ №1089 от 05.03.04 г. (с изменениями на 23.06.15 г.);"/>
        </w:comboBox>
      </w:sdtPr>
      <w:sdtEndPr/>
      <w:sdtContent>
        <w:p w:rsidR="00EA0461" w:rsidRPr="00EA0461" w:rsidRDefault="00EA0461" w:rsidP="00EA0461">
          <w:pPr>
            <w:pStyle w:val="a4"/>
            <w:numPr>
              <w:ilvl w:val="0"/>
              <w:numId w:val="1"/>
            </w:numPr>
            <w:ind w:left="426"/>
            <w:jc w:val="both"/>
            <w:rPr>
              <w:sz w:val="28"/>
              <w:szCs w:val="28"/>
            </w:rPr>
          </w:pPr>
          <w:r w:rsidRPr="00EA0461">
            <w:rPr>
              <w:sz w:val="28"/>
              <w:szCs w:val="28"/>
            </w:rPr>
            <w:t>Федерального компонента государственного стандарта среднего общего образования утвержденного и введенного в действие приказом Минобр-науки РФ №1089 от 05.03.04 г. (с изменениями на 23.06.15 г.);</w:t>
          </w:r>
        </w:p>
      </w:sdtContent>
    </w:sdt>
    <w:p w:rsidR="00EA0461" w:rsidRDefault="00EA0461" w:rsidP="00EA0461">
      <w:pPr>
        <w:pStyle w:val="a4"/>
        <w:numPr>
          <w:ilvl w:val="0"/>
          <w:numId w:val="1"/>
        </w:num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примерной программы </w:t>
      </w:r>
      <w:r>
        <w:rPr>
          <w:rStyle w:val="FontStyle14"/>
          <w:sz w:val="28"/>
          <w:szCs w:val="28"/>
        </w:rPr>
        <w:t>по физике основного общего образования Министерства образования и науки РФ, 2004 г.</w:t>
      </w:r>
    </w:p>
    <w:p w:rsidR="008D3BD8" w:rsidRDefault="008D3BD8" w:rsidP="00556160">
      <w:pPr>
        <w:pStyle w:val="aa"/>
        <w:ind w:firstLine="567"/>
        <w:rPr>
          <w:sz w:val="28"/>
          <w:szCs w:val="28"/>
        </w:rPr>
      </w:pPr>
      <w:r>
        <w:rPr>
          <w:sz w:val="28"/>
          <w:szCs w:val="28"/>
        </w:rPr>
        <w:t>Методическими рекомендациями об особенностях преподавания физики в образовательных организациях Республики Крым в 2019-2020 учебном году.</w:t>
      </w:r>
    </w:p>
    <w:p w:rsidR="00556160" w:rsidRDefault="00556160" w:rsidP="00556160">
      <w:pPr>
        <w:pStyle w:val="aa"/>
        <w:ind w:firstLine="567"/>
        <w:rPr>
          <w:rFonts w:ascii="Times New Roman" w:hAnsi="Times New Roman"/>
          <w:sz w:val="28"/>
          <w:szCs w:val="28"/>
        </w:rPr>
      </w:pPr>
      <w:r w:rsidRPr="00B32719">
        <w:rPr>
          <w:rFonts w:ascii="Times New Roman" w:hAnsi="Times New Roman"/>
          <w:sz w:val="28"/>
          <w:szCs w:val="28"/>
        </w:rPr>
        <w:t>Положения об учебной рабочей программе п</w:t>
      </w:r>
      <w:r>
        <w:rPr>
          <w:rFonts w:ascii="Times New Roman" w:hAnsi="Times New Roman"/>
          <w:sz w:val="28"/>
          <w:szCs w:val="28"/>
        </w:rPr>
        <w:t>едагога в Муниципальном бюджетном</w:t>
      </w:r>
      <w:r w:rsidRPr="00B32719">
        <w:rPr>
          <w:rFonts w:ascii="Times New Roman" w:hAnsi="Times New Roman"/>
          <w:sz w:val="28"/>
          <w:szCs w:val="28"/>
        </w:rPr>
        <w:t xml:space="preserve"> образовательном учреждении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2719">
        <w:rPr>
          <w:rFonts w:ascii="Times New Roman" w:hAnsi="Times New Roman"/>
          <w:sz w:val="28"/>
          <w:szCs w:val="28"/>
        </w:rPr>
        <w:t>«Угловская средняя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2719">
        <w:rPr>
          <w:rFonts w:ascii="Times New Roman" w:hAnsi="Times New Roman"/>
          <w:sz w:val="28"/>
          <w:szCs w:val="28"/>
        </w:rPr>
        <w:t xml:space="preserve">общеобразовательная школа», </w:t>
      </w:r>
    </w:p>
    <w:p w:rsidR="00556160" w:rsidRPr="00B32719" w:rsidRDefault="00556160" w:rsidP="00556160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32719">
        <w:rPr>
          <w:rFonts w:ascii="Times New Roman" w:hAnsi="Times New Roman"/>
          <w:sz w:val="28"/>
          <w:szCs w:val="28"/>
        </w:rPr>
        <w:t xml:space="preserve">Программа разработана в </w:t>
      </w:r>
      <w:r>
        <w:rPr>
          <w:rFonts w:ascii="Times New Roman" w:hAnsi="Times New Roman"/>
          <w:sz w:val="28"/>
          <w:szCs w:val="28"/>
        </w:rPr>
        <w:t>соответствии с учебным планом МБ</w:t>
      </w:r>
      <w:r w:rsidRPr="00B32719">
        <w:rPr>
          <w:rFonts w:ascii="Times New Roman" w:hAnsi="Times New Roman"/>
          <w:sz w:val="28"/>
          <w:szCs w:val="28"/>
        </w:rPr>
        <w:t>ОУ «Угловской средней</w:t>
      </w:r>
      <w:r>
        <w:rPr>
          <w:rFonts w:ascii="Times New Roman" w:hAnsi="Times New Roman"/>
          <w:sz w:val="28"/>
          <w:szCs w:val="28"/>
        </w:rPr>
        <w:t xml:space="preserve"> общеобразовательной школы» на 2019</w:t>
      </w:r>
      <w:r w:rsidRPr="00B32719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20</w:t>
      </w:r>
      <w:r w:rsidRPr="00B32719">
        <w:rPr>
          <w:rFonts w:ascii="Times New Roman" w:hAnsi="Times New Roman"/>
          <w:sz w:val="28"/>
          <w:szCs w:val="28"/>
        </w:rPr>
        <w:t xml:space="preserve"> учебный год, для обучения физике.</w:t>
      </w:r>
    </w:p>
    <w:p w:rsidR="00556160" w:rsidRDefault="008D3BD8" w:rsidP="00556160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рассчитана на 10,11 </w:t>
      </w:r>
      <w:r w:rsidR="00556160">
        <w:rPr>
          <w:rFonts w:ascii="Times New Roman" w:hAnsi="Times New Roman"/>
          <w:sz w:val="28"/>
          <w:szCs w:val="28"/>
        </w:rPr>
        <w:t>класс с количеством</w:t>
      </w:r>
      <w:r>
        <w:rPr>
          <w:rFonts w:ascii="Times New Roman" w:hAnsi="Times New Roman"/>
          <w:sz w:val="28"/>
          <w:szCs w:val="28"/>
        </w:rPr>
        <w:t xml:space="preserve"> по 68</w:t>
      </w:r>
      <w:r w:rsidR="00556160">
        <w:rPr>
          <w:rFonts w:ascii="Times New Roman" w:hAnsi="Times New Roman"/>
          <w:sz w:val="28"/>
          <w:szCs w:val="28"/>
        </w:rPr>
        <w:t xml:space="preserve"> часов </w:t>
      </w:r>
      <w:r>
        <w:rPr>
          <w:rFonts w:ascii="Times New Roman" w:hAnsi="Times New Roman"/>
          <w:sz w:val="28"/>
          <w:szCs w:val="28"/>
        </w:rPr>
        <w:t xml:space="preserve"> </w:t>
      </w:r>
      <w:r w:rsidR="00556160" w:rsidRPr="00B32719">
        <w:rPr>
          <w:rFonts w:ascii="Times New Roman" w:hAnsi="Times New Roman"/>
          <w:sz w:val="28"/>
          <w:szCs w:val="28"/>
        </w:rPr>
        <w:t xml:space="preserve"> </w:t>
      </w:r>
      <w:r w:rsidR="00556160">
        <w:rPr>
          <w:rFonts w:ascii="Times New Roman" w:hAnsi="Times New Roman"/>
          <w:sz w:val="28"/>
          <w:szCs w:val="28"/>
        </w:rPr>
        <w:t>(2 часа в неделю)</w:t>
      </w:r>
    </w:p>
    <w:p w:rsidR="00556160" w:rsidRDefault="00556160" w:rsidP="00556160">
      <w:pPr>
        <w:spacing w:line="240" w:lineRule="auto"/>
        <w:ind w:firstLine="567"/>
        <w:jc w:val="both"/>
        <w:rPr>
          <w:rFonts w:ascii="Times New Roman" w:eastAsia="Times New Roman" w:hAnsi="Times New Roman"/>
          <w:color w:val="000000"/>
          <w:spacing w:val="-3"/>
          <w:sz w:val="28"/>
          <w:szCs w:val="28"/>
        </w:rPr>
      </w:pPr>
      <w:r w:rsidRPr="00B32719">
        <w:rPr>
          <w:rFonts w:ascii="Times New Roman" w:hAnsi="Times New Roman"/>
          <w:sz w:val="28"/>
          <w:szCs w:val="28"/>
        </w:rPr>
        <w:t xml:space="preserve">ИСПОЛЬЗУЕМЫЙ УЧЕБНИК </w:t>
      </w:r>
      <w:r w:rsidRPr="00B32719">
        <w:rPr>
          <w:rFonts w:ascii="Times New Roman" w:eastAsia="Times New Roman" w:hAnsi="Times New Roman"/>
          <w:color w:val="000000"/>
          <w:spacing w:val="-3"/>
          <w:sz w:val="28"/>
          <w:szCs w:val="28"/>
        </w:rPr>
        <w:t>-Мякишев Г.Я., Буховцев Б.Б., Сотский Н.Н.  (Под ред. Николаева В.И., Парфентьевой Н.А). Физика-</w:t>
      </w:r>
      <w:r w:rsidR="008D3BD8">
        <w:rPr>
          <w:rFonts w:ascii="Times New Roman" w:eastAsia="Times New Roman" w:hAnsi="Times New Roman"/>
          <w:color w:val="000000"/>
          <w:spacing w:val="-3"/>
          <w:sz w:val="28"/>
          <w:szCs w:val="28"/>
        </w:rPr>
        <w:t>10кл,</w:t>
      </w:r>
      <w:r w:rsidRPr="00B32719">
        <w:rPr>
          <w:rFonts w:ascii="Times New Roman" w:eastAsia="Times New Roman" w:hAnsi="Times New Roman"/>
          <w:color w:val="000000"/>
          <w:spacing w:val="-3"/>
          <w:sz w:val="28"/>
          <w:szCs w:val="28"/>
        </w:rPr>
        <w:t>11</w:t>
      </w:r>
      <w:r w:rsidR="008D3BD8">
        <w:rPr>
          <w:rFonts w:ascii="Times New Roman" w:eastAsia="Times New Roman" w:hAnsi="Times New Roman"/>
          <w:color w:val="000000"/>
          <w:spacing w:val="-3"/>
          <w:sz w:val="28"/>
          <w:szCs w:val="28"/>
        </w:rPr>
        <w:t>кл</w:t>
      </w:r>
      <w:r w:rsidRPr="00B32719">
        <w:rPr>
          <w:rFonts w:ascii="Times New Roman" w:eastAsia="Times New Roman" w:hAnsi="Times New Roman"/>
          <w:color w:val="000000"/>
          <w:spacing w:val="-3"/>
          <w:sz w:val="28"/>
          <w:szCs w:val="28"/>
        </w:rPr>
        <w:t>: учебник</w:t>
      </w:r>
      <w:r w:rsidR="008D3BD8">
        <w:rPr>
          <w:rFonts w:ascii="Times New Roman" w:eastAsia="Times New Roman" w:hAnsi="Times New Roman"/>
          <w:color w:val="000000"/>
          <w:spacing w:val="-3"/>
          <w:sz w:val="28"/>
          <w:szCs w:val="28"/>
        </w:rPr>
        <w:t>и</w:t>
      </w:r>
      <w:r w:rsidRPr="00B32719">
        <w:rPr>
          <w:rFonts w:ascii="Times New Roman" w:eastAsia="Times New Roman" w:hAnsi="Times New Roman"/>
          <w:color w:val="000000"/>
          <w:spacing w:val="-3"/>
          <w:sz w:val="28"/>
          <w:szCs w:val="28"/>
        </w:rPr>
        <w:t xml:space="preserve"> для общеобразовательных учреждений с приложением на электронном носителе: базовый и профильный уровни М.: Просвещение; </w:t>
      </w:r>
    </w:p>
    <w:p w:rsidR="00EA0461" w:rsidRPr="00556160" w:rsidRDefault="00EA0461" w:rsidP="00556160">
      <w:pPr>
        <w:jc w:val="both"/>
        <w:rPr>
          <w:sz w:val="28"/>
          <w:szCs w:val="28"/>
        </w:rPr>
      </w:pPr>
    </w:p>
    <w:p w:rsidR="008D3BD8" w:rsidRPr="008D3BD8" w:rsidRDefault="00EA0461" w:rsidP="008D3BD8">
      <w:pPr>
        <w:pStyle w:val="a4"/>
        <w:numPr>
          <w:ilvl w:val="0"/>
          <w:numId w:val="5"/>
        </w:numPr>
        <w:spacing w:line="240" w:lineRule="auto"/>
        <w:ind w:left="1134" w:hanging="501"/>
        <w:contextualSpacing w:val="0"/>
        <w:jc w:val="both"/>
        <w:rPr>
          <w:rFonts w:eastAsia="Calibri" w:cs="Calibri"/>
          <w:sz w:val="28"/>
          <w:szCs w:val="28"/>
        </w:rPr>
      </w:pPr>
      <w:r w:rsidRPr="00DB4CF7">
        <w:rPr>
          <w:b/>
          <w:sz w:val="28"/>
          <w:szCs w:val="28"/>
        </w:rPr>
        <w:t>Цели и задачи</w:t>
      </w:r>
      <w:r>
        <w:rPr>
          <w:sz w:val="28"/>
          <w:szCs w:val="28"/>
        </w:rPr>
        <w:t>:</w:t>
      </w:r>
      <w:r w:rsidR="008D3BD8" w:rsidRPr="008D3BD8">
        <w:rPr>
          <w:rFonts w:eastAsia="Calibri" w:cs="Calibri"/>
          <w:sz w:val="28"/>
          <w:szCs w:val="28"/>
        </w:rPr>
        <w:t xml:space="preserve"> </w:t>
      </w:r>
      <w:r w:rsidR="008D3BD8" w:rsidRPr="008D3BD8">
        <w:rPr>
          <w:rFonts w:eastAsia="Calibri" w:cs="Calibri"/>
          <w:sz w:val="28"/>
          <w:szCs w:val="28"/>
        </w:rPr>
        <w:t>повышение качества образования в соответствии с требованиями социально-экономического и информационного развития общества и основными направлениями развития образования на современном этапе.</w:t>
      </w:r>
    </w:p>
    <w:p w:rsidR="008D3BD8" w:rsidRPr="008D3BD8" w:rsidRDefault="008D3BD8" w:rsidP="008D3BD8">
      <w:pPr>
        <w:numPr>
          <w:ilvl w:val="0"/>
          <w:numId w:val="5"/>
        </w:numPr>
        <w:spacing w:after="200" w:line="240" w:lineRule="auto"/>
        <w:ind w:left="1134" w:hanging="501"/>
        <w:jc w:val="both"/>
        <w:rPr>
          <w:rFonts w:ascii="Times New Roman" w:eastAsia="Calibri" w:hAnsi="Times New Roman" w:cs="Calibri"/>
          <w:sz w:val="28"/>
          <w:szCs w:val="28"/>
        </w:rPr>
      </w:pPr>
      <w:r w:rsidRPr="008D3BD8">
        <w:rPr>
          <w:rFonts w:ascii="Times New Roman" w:eastAsia="Calibri" w:hAnsi="Times New Roman" w:cs="Calibri"/>
          <w:sz w:val="28"/>
          <w:szCs w:val="28"/>
        </w:rPr>
        <w:t>обеспечение планируемых результатов по достижению выпускником целевых установок,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 среднего школьного возраста, индивидуальными особенностями его развития и состояния здоровья;</w:t>
      </w:r>
    </w:p>
    <w:p w:rsidR="008D3BD8" w:rsidRPr="008D3BD8" w:rsidRDefault="008D3BD8" w:rsidP="008D3BD8">
      <w:pPr>
        <w:numPr>
          <w:ilvl w:val="0"/>
          <w:numId w:val="5"/>
        </w:numPr>
        <w:spacing w:after="200" w:line="240" w:lineRule="auto"/>
        <w:ind w:left="1134" w:hanging="501"/>
        <w:jc w:val="both"/>
        <w:rPr>
          <w:rFonts w:ascii="Times New Roman" w:eastAsia="Calibri" w:hAnsi="Times New Roman" w:cs="Calibri"/>
          <w:sz w:val="28"/>
          <w:szCs w:val="28"/>
        </w:rPr>
      </w:pPr>
      <w:r w:rsidRPr="008D3BD8">
        <w:rPr>
          <w:rFonts w:ascii="Times New Roman" w:eastAsia="Calibri" w:hAnsi="Times New Roman" w:cs="Calibri"/>
          <w:sz w:val="28"/>
          <w:szCs w:val="28"/>
        </w:rPr>
        <w:lastRenderedPageBreak/>
        <w:t>усвоение учащимися смысла основных понятий и законов физики, взаимосвязи между ними;</w:t>
      </w:r>
    </w:p>
    <w:p w:rsidR="008D3BD8" w:rsidRPr="008D3BD8" w:rsidRDefault="008D3BD8" w:rsidP="008D3BD8">
      <w:pPr>
        <w:numPr>
          <w:ilvl w:val="0"/>
          <w:numId w:val="5"/>
        </w:numPr>
        <w:spacing w:after="200" w:line="240" w:lineRule="auto"/>
        <w:ind w:left="1134" w:hanging="501"/>
        <w:jc w:val="both"/>
        <w:rPr>
          <w:rFonts w:ascii="Times New Roman" w:eastAsia="Calibri" w:hAnsi="Times New Roman" w:cs="Calibri"/>
          <w:sz w:val="28"/>
          <w:szCs w:val="28"/>
        </w:rPr>
      </w:pPr>
      <w:r w:rsidRPr="008D3BD8">
        <w:rPr>
          <w:rFonts w:ascii="Times New Roman" w:eastAsia="Calibri" w:hAnsi="Times New Roman" w:cs="Calibri"/>
          <w:sz w:val="28"/>
          <w:szCs w:val="28"/>
        </w:rPr>
        <w:t>формирование системы научных знаний о природе,</w:t>
      </w:r>
      <w:r w:rsidR="00DB4CF7">
        <w:rPr>
          <w:rFonts w:ascii="Times New Roman" w:eastAsia="Calibri" w:hAnsi="Times New Roman" w:cs="Calibri"/>
          <w:sz w:val="28"/>
          <w:szCs w:val="28"/>
        </w:rPr>
        <w:t xml:space="preserve"> </w:t>
      </w:r>
      <w:r w:rsidRPr="008D3BD8">
        <w:rPr>
          <w:rFonts w:ascii="Times New Roman" w:eastAsia="Calibri" w:hAnsi="Times New Roman" w:cs="Calibri"/>
          <w:sz w:val="28"/>
          <w:szCs w:val="28"/>
        </w:rPr>
        <w:t xml:space="preserve"> ее фундаментальных законах для построения представления о физической картине мира</w:t>
      </w:r>
      <w:r w:rsidR="00DB4CF7">
        <w:rPr>
          <w:rFonts w:ascii="Times New Roman" w:eastAsia="Calibri" w:hAnsi="Times New Roman" w:cs="Calibri"/>
          <w:sz w:val="28"/>
          <w:szCs w:val="28"/>
        </w:rPr>
        <w:t xml:space="preserve"> и вселенной</w:t>
      </w:r>
      <w:r w:rsidRPr="008D3BD8">
        <w:rPr>
          <w:rFonts w:ascii="Times New Roman" w:eastAsia="Calibri" w:hAnsi="Times New Roman" w:cs="Calibri"/>
          <w:sz w:val="28"/>
          <w:szCs w:val="28"/>
        </w:rPr>
        <w:t>;</w:t>
      </w:r>
    </w:p>
    <w:p w:rsidR="008D3BD8" w:rsidRPr="008D3BD8" w:rsidRDefault="008D3BD8" w:rsidP="008D3BD8">
      <w:pPr>
        <w:numPr>
          <w:ilvl w:val="0"/>
          <w:numId w:val="5"/>
        </w:numPr>
        <w:spacing w:after="200" w:line="240" w:lineRule="auto"/>
        <w:ind w:left="1134" w:hanging="501"/>
        <w:jc w:val="both"/>
        <w:rPr>
          <w:rFonts w:ascii="Times New Roman" w:eastAsia="Calibri" w:hAnsi="Times New Roman" w:cs="Calibri"/>
          <w:sz w:val="28"/>
          <w:szCs w:val="28"/>
        </w:rPr>
      </w:pPr>
      <w:r w:rsidRPr="008D3BD8">
        <w:rPr>
          <w:rFonts w:ascii="Times New Roman" w:eastAsia="Calibri" w:hAnsi="Times New Roman" w:cs="Calibri"/>
          <w:sz w:val="28"/>
          <w:szCs w:val="28"/>
        </w:rPr>
        <w:t>формирование убежденности в познаваемости окружающего мира и достоверности научных методов его изучения;</w:t>
      </w:r>
    </w:p>
    <w:p w:rsidR="008D3BD8" w:rsidRPr="008D3BD8" w:rsidRDefault="008D3BD8" w:rsidP="008D3BD8">
      <w:pPr>
        <w:numPr>
          <w:ilvl w:val="0"/>
          <w:numId w:val="5"/>
        </w:numPr>
        <w:spacing w:after="200" w:line="240" w:lineRule="auto"/>
        <w:ind w:left="1134" w:hanging="501"/>
        <w:jc w:val="both"/>
        <w:rPr>
          <w:rFonts w:ascii="Times New Roman" w:eastAsia="Calibri" w:hAnsi="Times New Roman" w:cs="Calibri"/>
          <w:sz w:val="28"/>
          <w:szCs w:val="28"/>
        </w:rPr>
      </w:pPr>
      <w:r w:rsidRPr="008D3BD8">
        <w:rPr>
          <w:rFonts w:ascii="Times New Roman" w:eastAsia="Calibri" w:hAnsi="Times New Roman" w:cs="Calibri"/>
          <w:sz w:val="28"/>
          <w:szCs w:val="28"/>
        </w:rPr>
        <w:t>развитие познавательных интересов и творческих способностей учащихся и приобретение опыта применения научных методов познания, наблюдения физических явлений, проведения опытов, простых экспериментальных исследований, прямых и косвенных измерений с использованием аналоговых и цифровых измерительных приборов; оценка погрешностей любых измерений;</w:t>
      </w:r>
    </w:p>
    <w:p w:rsidR="008D3BD8" w:rsidRPr="008D3BD8" w:rsidRDefault="008D3BD8" w:rsidP="008D3BD8">
      <w:pPr>
        <w:numPr>
          <w:ilvl w:val="0"/>
          <w:numId w:val="5"/>
        </w:numPr>
        <w:spacing w:after="200" w:line="240" w:lineRule="auto"/>
        <w:ind w:left="1134" w:hanging="501"/>
        <w:jc w:val="both"/>
        <w:rPr>
          <w:rFonts w:ascii="Times New Roman" w:eastAsia="Calibri" w:hAnsi="Times New Roman" w:cs="Calibri"/>
          <w:sz w:val="28"/>
          <w:szCs w:val="28"/>
        </w:rPr>
      </w:pPr>
      <w:r w:rsidRPr="008D3BD8">
        <w:rPr>
          <w:rFonts w:ascii="Times New Roman" w:eastAsia="Calibri" w:hAnsi="Times New Roman" w:cs="Calibri"/>
          <w:sz w:val="28"/>
          <w:szCs w:val="28"/>
        </w:rPr>
        <w:t>систематизация знаний о многообразии объектов и явлений природы, о закономерностях процессов и о законах физики. Для осознания возможности разумного использования достижений науки в дальнейшем развитии цивилизации;</w:t>
      </w:r>
    </w:p>
    <w:p w:rsidR="008D3BD8" w:rsidRPr="008D3BD8" w:rsidRDefault="008D3BD8" w:rsidP="008D3BD8">
      <w:pPr>
        <w:numPr>
          <w:ilvl w:val="0"/>
          <w:numId w:val="5"/>
        </w:numPr>
        <w:spacing w:after="200" w:line="240" w:lineRule="auto"/>
        <w:ind w:left="1134" w:hanging="501"/>
        <w:jc w:val="both"/>
        <w:rPr>
          <w:rFonts w:ascii="Times New Roman" w:eastAsia="Calibri" w:hAnsi="Times New Roman" w:cs="Calibri"/>
          <w:sz w:val="28"/>
          <w:szCs w:val="28"/>
        </w:rPr>
      </w:pPr>
      <w:r w:rsidRPr="008D3BD8">
        <w:rPr>
          <w:rFonts w:ascii="Times New Roman" w:eastAsia="Calibri" w:hAnsi="Times New Roman" w:cs="Calibri"/>
          <w:sz w:val="28"/>
          <w:szCs w:val="28"/>
        </w:rPr>
        <w:t xml:space="preserve">формирование готовности современного выпускника основной школы к активной учебной деятельности в информационно-образовательной среде общества, использованию методов познания в практической деятельности, к расширению и углублению физических знаний и выбора физики </w:t>
      </w:r>
      <w:r w:rsidR="00DB4CF7">
        <w:rPr>
          <w:rFonts w:ascii="Times New Roman" w:eastAsia="Calibri" w:hAnsi="Times New Roman" w:cs="Calibri"/>
          <w:sz w:val="28"/>
          <w:szCs w:val="28"/>
        </w:rPr>
        <w:t>дл</w:t>
      </w:r>
      <w:bookmarkStart w:id="0" w:name="_GoBack"/>
      <w:bookmarkEnd w:id="0"/>
      <w:r w:rsidRPr="008D3BD8">
        <w:rPr>
          <w:rFonts w:ascii="Times New Roman" w:eastAsia="Calibri" w:hAnsi="Times New Roman" w:cs="Calibri"/>
          <w:sz w:val="28"/>
          <w:szCs w:val="28"/>
        </w:rPr>
        <w:t>я продолжения образования;</w:t>
      </w:r>
    </w:p>
    <w:p w:rsidR="008D3BD8" w:rsidRPr="008D3BD8" w:rsidRDefault="008D3BD8" w:rsidP="008D3BD8">
      <w:pPr>
        <w:numPr>
          <w:ilvl w:val="0"/>
          <w:numId w:val="5"/>
        </w:numPr>
        <w:spacing w:after="200" w:line="240" w:lineRule="auto"/>
        <w:ind w:left="1134" w:hanging="501"/>
        <w:jc w:val="both"/>
        <w:rPr>
          <w:rFonts w:ascii="Times New Roman" w:eastAsia="Calibri" w:hAnsi="Times New Roman" w:cs="Calibri"/>
          <w:sz w:val="28"/>
          <w:szCs w:val="28"/>
        </w:rPr>
      </w:pPr>
      <w:r w:rsidRPr="008D3BD8">
        <w:rPr>
          <w:rFonts w:ascii="Times New Roman" w:eastAsia="Calibri" w:hAnsi="Times New Roman" w:cs="Calibri"/>
          <w:sz w:val="28"/>
          <w:szCs w:val="28"/>
        </w:rPr>
        <w:t>организация экологического мышления и ценностного отношения к природе, осознание необходимости применения достижений физики и технологий для рационального природопользования;</w:t>
      </w:r>
    </w:p>
    <w:p w:rsidR="008D3BD8" w:rsidRPr="008D3BD8" w:rsidRDefault="008D3BD8" w:rsidP="008D3BD8">
      <w:pPr>
        <w:numPr>
          <w:ilvl w:val="0"/>
          <w:numId w:val="5"/>
        </w:numPr>
        <w:spacing w:after="200" w:line="240" w:lineRule="auto"/>
        <w:ind w:left="1134" w:hanging="501"/>
        <w:jc w:val="both"/>
        <w:rPr>
          <w:rFonts w:ascii="Times New Roman" w:eastAsia="Calibri" w:hAnsi="Times New Roman" w:cs="Calibri"/>
          <w:sz w:val="28"/>
          <w:szCs w:val="28"/>
        </w:rPr>
      </w:pPr>
      <w:r w:rsidRPr="008D3BD8">
        <w:rPr>
          <w:rFonts w:ascii="Times New Roman" w:eastAsia="Calibri" w:hAnsi="Times New Roman" w:cs="Calibri"/>
          <w:sz w:val="28"/>
          <w:szCs w:val="28"/>
        </w:rPr>
        <w:t>понимание физических основ и принципов действия (работы) машин и механизмов, средств передвижения и связи, бытовых приборов, промышленных технологических процессов, влияния их на окружающую среду; осознание возможных причин техногенных  и экологических катастроф;</w:t>
      </w:r>
    </w:p>
    <w:p w:rsidR="008D3BD8" w:rsidRPr="008D3BD8" w:rsidRDefault="008D3BD8" w:rsidP="008D3BD8">
      <w:pPr>
        <w:numPr>
          <w:ilvl w:val="0"/>
          <w:numId w:val="5"/>
        </w:numPr>
        <w:spacing w:after="200" w:line="240" w:lineRule="auto"/>
        <w:ind w:left="1134" w:hanging="501"/>
        <w:jc w:val="both"/>
        <w:rPr>
          <w:rFonts w:ascii="Times New Roman" w:eastAsia="Calibri" w:hAnsi="Times New Roman" w:cs="Calibri"/>
          <w:sz w:val="28"/>
          <w:szCs w:val="28"/>
        </w:rPr>
      </w:pPr>
      <w:r w:rsidRPr="008D3BD8">
        <w:rPr>
          <w:rFonts w:ascii="Times New Roman" w:eastAsia="Calibri" w:hAnsi="Times New Roman" w:cs="Calibri"/>
          <w:sz w:val="28"/>
          <w:szCs w:val="28"/>
        </w:rPr>
        <w:t>формирование представлений о нерациональном использовании природных ресурсов и энергии, загрязнении окружающей среды как следствие несовершенства машин и механизмов;</w:t>
      </w:r>
    </w:p>
    <w:p w:rsidR="008D3BD8" w:rsidRPr="008D3BD8" w:rsidRDefault="008D3BD8" w:rsidP="008D3BD8"/>
    <w:p w:rsidR="00810636" w:rsidRDefault="008D3BD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D3BD8" w:rsidRDefault="008D3BD8">
      <w:pPr>
        <w:rPr>
          <w:sz w:val="28"/>
          <w:szCs w:val="28"/>
        </w:rPr>
      </w:pPr>
    </w:p>
    <w:p w:rsidR="00EA0461" w:rsidRPr="00DB4CF7" w:rsidRDefault="00EA0461" w:rsidP="008D3BD8">
      <w:pPr>
        <w:jc w:val="center"/>
        <w:rPr>
          <w:b/>
          <w:sz w:val="28"/>
          <w:szCs w:val="28"/>
        </w:rPr>
      </w:pPr>
      <w:r w:rsidRPr="00DB4CF7">
        <w:rPr>
          <w:b/>
          <w:sz w:val="28"/>
          <w:szCs w:val="28"/>
        </w:rPr>
        <w:t>Основные разделы, количество часов, контроль.</w:t>
      </w:r>
    </w:p>
    <w:p w:rsidR="00EA0461" w:rsidRPr="00EA0461" w:rsidRDefault="008D3BD8" w:rsidP="00EA0461">
      <w:pPr>
        <w:suppressAutoHyphens/>
        <w:autoSpaceDN w:val="0"/>
        <w:spacing w:line="240" w:lineRule="auto"/>
        <w:jc w:val="center"/>
        <w:textAlignment w:val="baseline"/>
        <w:rPr>
          <w:rFonts w:ascii="Times New Roman" w:eastAsia="Calibri" w:hAnsi="Times New Roman" w:cs="Calibri"/>
          <w:kern w:val="3"/>
          <w:sz w:val="24"/>
        </w:rPr>
      </w:pPr>
      <w:r>
        <w:rPr>
          <w:rFonts w:ascii="Times New Roman" w:eastAsia="Calibri" w:hAnsi="Times New Roman" w:cs="Calibri"/>
          <w:kern w:val="3"/>
          <w:sz w:val="24"/>
        </w:rPr>
        <w:lastRenderedPageBreak/>
        <w:t>10 класс</w:t>
      </w:r>
      <w:r w:rsidR="00EA0461">
        <w:rPr>
          <w:rFonts w:ascii="Times New Roman" w:eastAsia="Calibri" w:hAnsi="Times New Roman" w:cs="Calibri"/>
          <w:kern w:val="3"/>
          <w:sz w:val="24"/>
        </w:rPr>
        <w:t xml:space="preserve"> </w:t>
      </w:r>
    </w:p>
    <w:tbl>
      <w:tblPr>
        <w:tblW w:w="9630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5"/>
        <w:gridCol w:w="5486"/>
        <w:gridCol w:w="1481"/>
        <w:gridCol w:w="1633"/>
        <w:gridCol w:w="75"/>
      </w:tblGrid>
      <w:tr w:rsidR="00EA0461" w:rsidRPr="00EA0461" w:rsidTr="00436FFA">
        <w:trPr>
          <w:trHeight w:val="358"/>
        </w:trPr>
        <w:tc>
          <w:tcPr>
            <w:tcW w:w="9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0461" w:rsidRPr="00EA0461" w:rsidRDefault="00EA0461" w:rsidP="00EA04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Calibri"/>
                <w:b/>
                <w:kern w:val="3"/>
                <w:sz w:val="24"/>
              </w:rPr>
            </w:pPr>
            <w:r w:rsidRPr="00EA0461">
              <w:rPr>
                <w:rFonts w:ascii="Times New Roman" w:eastAsia="Calibri" w:hAnsi="Times New Roman" w:cs="Calibri"/>
                <w:b/>
                <w:kern w:val="3"/>
                <w:sz w:val="24"/>
              </w:rPr>
              <w:t>№</w:t>
            </w:r>
          </w:p>
        </w:tc>
        <w:tc>
          <w:tcPr>
            <w:tcW w:w="54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0461" w:rsidRPr="00EA0461" w:rsidRDefault="00EA0461" w:rsidP="00EA04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Calibri"/>
                <w:b/>
                <w:kern w:val="3"/>
                <w:sz w:val="24"/>
              </w:rPr>
            </w:pPr>
            <w:r w:rsidRPr="00EA0461">
              <w:rPr>
                <w:rFonts w:ascii="Times New Roman" w:eastAsia="Calibri" w:hAnsi="Times New Roman" w:cs="Calibri"/>
                <w:b/>
                <w:kern w:val="3"/>
                <w:sz w:val="24"/>
              </w:rPr>
              <w:t>Разделы программы</w:t>
            </w:r>
          </w:p>
        </w:tc>
        <w:tc>
          <w:tcPr>
            <w:tcW w:w="148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0461" w:rsidRPr="00EA0461" w:rsidRDefault="00EA0461" w:rsidP="00EA04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Calibri"/>
                <w:b/>
                <w:kern w:val="3"/>
                <w:sz w:val="24"/>
              </w:rPr>
            </w:pPr>
            <w:r w:rsidRPr="00EA0461">
              <w:rPr>
                <w:rFonts w:ascii="Times New Roman" w:eastAsia="Calibri" w:hAnsi="Times New Roman" w:cs="Calibri"/>
                <w:b/>
                <w:kern w:val="3"/>
                <w:sz w:val="24"/>
              </w:rPr>
              <w:t>Количе-ство часов</w:t>
            </w:r>
          </w:p>
        </w:tc>
        <w:tc>
          <w:tcPr>
            <w:tcW w:w="16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0461" w:rsidRPr="00EA0461" w:rsidRDefault="00EA0461" w:rsidP="00EA04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Calibri"/>
                <w:b/>
                <w:kern w:val="3"/>
                <w:sz w:val="24"/>
              </w:rPr>
            </w:pPr>
            <w:r w:rsidRPr="00EA0461">
              <w:rPr>
                <w:rFonts w:ascii="Times New Roman" w:eastAsia="Calibri" w:hAnsi="Times New Roman" w:cs="Calibri"/>
                <w:b/>
                <w:kern w:val="3"/>
                <w:sz w:val="24"/>
              </w:rPr>
              <w:t>Из них:</w:t>
            </w:r>
          </w:p>
        </w:tc>
        <w:tc>
          <w:tcPr>
            <w:tcW w:w="7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0461" w:rsidRPr="00EA0461" w:rsidRDefault="00EA0461" w:rsidP="00EA0461">
            <w:pPr>
              <w:suppressAutoHyphens/>
              <w:autoSpaceDN w:val="0"/>
              <w:spacing w:after="200" w:line="276" w:lineRule="auto"/>
              <w:textAlignment w:val="baseline"/>
              <w:rPr>
                <w:rFonts w:ascii="Times New Roman" w:eastAsia="Calibri" w:hAnsi="Times New Roman" w:cs="Calibri"/>
                <w:kern w:val="3"/>
                <w:sz w:val="24"/>
              </w:rPr>
            </w:pPr>
          </w:p>
        </w:tc>
      </w:tr>
      <w:tr w:rsidR="00EA0461" w:rsidRPr="00EA0461" w:rsidTr="00436FFA">
        <w:trPr>
          <w:trHeight w:val="276"/>
        </w:trPr>
        <w:tc>
          <w:tcPr>
            <w:tcW w:w="9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0461" w:rsidRPr="00EA0461" w:rsidRDefault="00EA0461" w:rsidP="00EA0461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Calibri" w:eastAsia="Calibri" w:hAnsi="Calibri" w:cs="Tahoma"/>
                <w:kern w:val="3"/>
              </w:rPr>
            </w:pPr>
          </w:p>
        </w:tc>
        <w:tc>
          <w:tcPr>
            <w:tcW w:w="54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0461" w:rsidRPr="00EA0461" w:rsidRDefault="00EA0461" w:rsidP="00EA0461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Calibri" w:eastAsia="Calibri" w:hAnsi="Calibri" w:cs="Tahoma"/>
                <w:kern w:val="3"/>
              </w:rPr>
            </w:pPr>
          </w:p>
        </w:tc>
        <w:tc>
          <w:tcPr>
            <w:tcW w:w="148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0461" w:rsidRPr="00EA0461" w:rsidRDefault="00EA0461" w:rsidP="00EA0461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Calibri" w:eastAsia="Calibri" w:hAnsi="Calibri" w:cs="Tahoma"/>
                <w:kern w:val="3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0461" w:rsidRPr="00EA0461" w:rsidRDefault="00EA0461" w:rsidP="00EA04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Calibri"/>
                <w:b/>
                <w:kern w:val="3"/>
                <w:sz w:val="24"/>
              </w:rPr>
            </w:pPr>
            <w:r w:rsidRPr="00EA0461">
              <w:rPr>
                <w:rFonts w:ascii="Times New Roman" w:eastAsia="Calibri" w:hAnsi="Times New Roman" w:cs="Calibri"/>
                <w:b/>
                <w:kern w:val="3"/>
                <w:sz w:val="24"/>
              </w:rPr>
              <w:t>Контрольные работы</w:t>
            </w:r>
          </w:p>
        </w:tc>
      </w:tr>
      <w:tr w:rsidR="00EA0461" w:rsidRPr="00EA0461" w:rsidTr="00436FFA">
        <w:tc>
          <w:tcPr>
            <w:tcW w:w="9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461" w:rsidRPr="00EA0461" w:rsidRDefault="00EA0461" w:rsidP="00EA0461">
            <w:pPr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Calibri"/>
                <w:kern w:val="3"/>
                <w:sz w:val="24"/>
              </w:rPr>
            </w:pPr>
          </w:p>
        </w:tc>
        <w:tc>
          <w:tcPr>
            <w:tcW w:w="5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461" w:rsidRPr="00EA0461" w:rsidRDefault="00EA0461" w:rsidP="00EA046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Calibri"/>
                <w:kern w:val="3"/>
                <w:sz w:val="24"/>
                <w:szCs w:val="28"/>
              </w:rPr>
            </w:pPr>
            <w:r w:rsidRPr="00EA0461">
              <w:rPr>
                <w:rFonts w:ascii="Times New Roman" w:eastAsia="Times New Roman" w:hAnsi="Times New Roman" w:cs="Calibri"/>
                <w:kern w:val="3"/>
                <w:sz w:val="24"/>
                <w:szCs w:val="28"/>
              </w:rPr>
              <w:t>Физика и методы научного познания</w:t>
            </w:r>
          </w:p>
        </w:tc>
        <w:tc>
          <w:tcPr>
            <w:tcW w:w="1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461" w:rsidRPr="00EA0461" w:rsidRDefault="00EA0461" w:rsidP="00EA0461">
            <w:pPr>
              <w:tabs>
                <w:tab w:val="left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eastAsia="ru-RU"/>
              </w:rPr>
            </w:pPr>
            <w:r w:rsidRPr="00EA0461"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461" w:rsidRPr="00EA0461" w:rsidRDefault="00EA0461" w:rsidP="00EA0461">
            <w:pPr>
              <w:tabs>
                <w:tab w:val="left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eastAsia="ru-RU"/>
              </w:rPr>
            </w:pPr>
            <w:r w:rsidRPr="00EA0461"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eastAsia="ru-RU"/>
              </w:rPr>
              <w:t>-</w:t>
            </w:r>
          </w:p>
        </w:tc>
      </w:tr>
      <w:tr w:rsidR="00EA0461" w:rsidRPr="00EA0461" w:rsidTr="00436FFA">
        <w:tc>
          <w:tcPr>
            <w:tcW w:w="9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461" w:rsidRPr="00EA0461" w:rsidRDefault="00EA0461" w:rsidP="00EA0461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Calibri"/>
                <w:kern w:val="3"/>
                <w:sz w:val="24"/>
              </w:rPr>
            </w:pPr>
          </w:p>
        </w:tc>
        <w:tc>
          <w:tcPr>
            <w:tcW w:w="5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461" w:rsidRPr="00EA0461" w:rsidRDefault="00EA0461" w:rsidP="00EA046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Calibri"/>
                <w:kern w:val="3"/>
                <w:sz w:val="24"/>
              </w:rPr>
            </w:pPr>
            <w:r w:rsidRPr="00EA0461">
              <w:rPr>
                <w:rFonts w:ascii="Times New Roman" w:eastAsia="Calibri" w:hAnsi="Times New Roman" w:cs="Calibri"/>
                <w:kern w:val="3"/>
                <w:sz w:val="24"/>
              </w:rPr>
              <w:t>Механика</w:t>
            </w:r>
          </w:p>
        </w:tc>
        <w:tc>
          <w:tcPr>
            <w:tcW w:w="1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461" w:rsidRPr="00EA0461" w:rsidRDefault="00EA0461" w:rsidP="00EA0461">
            <w:pPr>
              <w:tabs>
                <w:tab w:val="left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eastAsia="ru-RU"/>
              </w:rPr>
            </w:pPr>
            <w:r w:rsidRPr="00EA0461"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7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461" w:rsidRPr="00EA0461" w:rsidRDefault="00EA0461" w:rsidP="00EA0461">
            <w:pPr>
              <w:tabs>
                <w:tab w:val="left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eastAsia="ru-RU"/>
              </w:rPr>
            </w:pPr>
            <w:r w:rsidRPr="00EA0461"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eastAsia="ru-RU"/>
              </w:rPr>
              <w:t>2</w:t>
            </w:r>
          </w:p>
        </w:tc>
      </w:tr>
      <w:tr w:rsidR="00EA0461" w:rsidRPr="00EA0461" w:rsidTr="00436FFA">
        <w:tc>
          <w:tcPr>
            <w:tcW w:w="9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461" w:rsidRPr="00EA0461" w:rsidRDefault="00EA0461" w:rsidP="00EA0461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Calibri"/>
                <w:kern w:val="3"/>
                <w:sz w:val="24"/>
              </w:rPr>
            </w:pPr>
          </w:p>
        </w:tc>
        <w:tc>
          <w:tcPr>
            <w:tcW w:w="5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461" w:rsidRPr="00EA0461" w:rsidRDefault="00EA0461" w:rsidP="00EA046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Calibri"/>
                <w:kern w:val="3"/>
                <w:sz w:val="24"/>
              </w:rPr>
            </w:pPr>
            <w:r w:rsidRPr="00EA0461">
              <w:rPr>
                <w:rFonts w:ascii="Times New Roman" w:eastAsia="Calibri" w:hAnsi="Times New Roman" w:cs="Calibri"/>
                <w:kern w:val="3"/>
                <w:sz w:val="24"/>
              </w:rPr>
              <w:t>Молекулярная физика</w:t>
            </w:r>
          </w:p>
        </w:tc>
        <w:tc>
          <w:tcPr>
            <w:tcW w:w="1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461" w:rsidRPr="00EA0461" w:rsidRDefault="00EA0461" w:rsidP="00EA0461">
            <w:pPr>
              <w:tabs>
                <w:tab w:val="left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eastAsia="ru-RU"/>
              </w:rPr>
            </w:pPr>
            <w:r w:rsidRPr="00EA0461"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7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461" w:rsidRPr="00EA0461" w:rsidRDefault="00EA0461" w:rsidP="00EA0461">
            <w:pPr>
              <w:tabs>
                <w:tab w:val="left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eastAsia="ru-RU"/>
              </w:rPr>
            </w:pPr>
            <w:r w:rsidRPr="00EA0461"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eastAsia="ru-RU"/>
              </w:rPr>
              <w:t>1</w:t>
            </w:r>
          </w:p>
        </w:tc>
      </w:tr>
      <w:tr w:rsidR="00EA0461" w:rsidRPr="00EA0461" w:rsidTr="00436FFA">
        <w:tc>
          <w:tcPr>
            <w:tcW w:w="9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461" w:rsidRPr="00EA0461" w:rsidRDefault="00EA0461" w:rsidP="00EA0461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Calibri"/>
                <w:kern w:val="3"/>
                <w:sz w:val="24"/>
              </w:rPr>
            </w:pPr>
          </w:p>
        </w:tc>
        <w:tc>
          <w:tcPr>
            <w:tcW w:w="5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461" w:rsidRPr="00EA0461" w:rsidRDefault="00EA0461" w:rsidP="00EA046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Calibri"/>
                <w:kern w:val="3"/>
                <w:sz w:val="24"/>
              </w:rPr>
            </w:pPr>
            <w:r w:rsidRPr="00EA0461">
              <w:rPr>
                <w:rFonts w:ascii="Times New Roman" w:eastAsia="Calibri" w:hAnsi="Times New Roman" w:cs="Calibri"/>
                <w:kern w:val="3"/>
                <w:sz w:val="24"/>
              </w:rPr>
              <w:t>Электродинамика (часть 1)</w:t>
            </w:r>
          </w:p>
        </w:tc>
        <w:tc>
          <w:tcPr>
            <w:tcW w:w="1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461" w:rsidRPr="00EA0461" w:rsidRDefault="00EA0461" w:rsidP="00EA0461">
            <w:pPr>
              <w:tabs>
                <w:tab w:val="left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</w:rPr>
            </w:pPr>
            <w:r w:rsidRPr="00EA0461"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</w:rPr>
              <w:t>18</w:t>
            </w:r>
          </w:p>
        </w:tc>
        <w:tc>
          <w:tcPr>
            <w:tcW w:w="17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461" w:rsidRPr="00EA0461" w:rsidRDefault="00EA0461" w:rsidP="00EA0461">
            <w:pPr>
              <w:tabs>
                <w:tab w:val="left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</w:rPr>
            </w:pPr>
            <w:r w:rsidRPr="00EA0461"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</w:rPr>
              <w:t>1</w:t>
            </w:r>
          </w:p>
        </w:tc>
      </w:tr>
      <w:tr w:rsidR="00EA0461" w:rsidRPr="00EA0461" w:rsidTr="00436FFA">
        <w:tc>
          <w:tcPr>
            <w:tcW w:w="9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461" w:rsidRPr="00EA0461" w:rsidRDefault="00EA0461" w:rsidP="00EA0461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Calibri"/>
                <w:kern w:val="3"/>
                <w:sz w:val="24"/>
              </w:rPr>
            </w:pPr>
          </w:p>
        </w:tc>
        <w:tc>
          <w:tcPr>
            <w:tcW w:w="5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461" w:rsidRPr="00EA0461" w:rsidRDefault="00EA0461" w:rsidP="00EA046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Calibri"/>
                <w:kern w:val="3"/>
                <w:sz w:val="24"/>
              </w:rPr>
            </w:pPr>
            <w:r w:rsidRPr="00EA0461">
              <w:rPr>
                <w:rFonts w:ascii="Times New Roman" w:eastAsia="Calibri" w:hAnsi="Times New Roman" w:cs="Calibri"/>
                <w:kern w:val="3"/>
                <w:sz w:val="24"/>
              </w:rPr>
              <w:t>Повторение.</w:t>
            </w:r>
          </w:p>
        </w:tc>
        <w:tc>
          <w:tcPr>
            <w:tcW w:w="1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461" w:rsidRPr="00EA0461" w:rsidRDefault="00EA0461" w:rsidP="00EA0461">
            <w:pPr>
              <w:tabs>
                <w:tab w:val="left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eastAsia="ru-RU"/>
              </w:rPr>
            </w:pPr>
            <w:r w:rsidRPr="00EA0461"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461" w:rsidRPr="00EA0461" w:rsidRDefault="00EA0461" w:rsidP="00EA0461">
            <w:pPr>
              <w:tabs>
                <w:tab w:val="left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eastAsia="ru-RU"/>
              </w:rPr>
            </w:pPr>
            <w:r w:rsidRPr="00EA0461"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eastAsia="ru-RU"/>
              </w:rPr>
              <w:t>-</w:t>
            </w:r>
          </w:p>
        </w:tc>
      </w:tr>
      <w:tr w:rsidR="00EA0461" w:rsidRPr="00EA0461" w:rsidTr="00436FFA">
        <w:tc>
          <w:tcPr>
            <w:tcW w:w="64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461" w:rsidRPr="00EA0461" w:rsidRDefault="00EA0461" w:rsidP="00EA046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Calibri"/>
                <w:b/>
                <w:kern w:val="3"/>
                <w:sz w:val="24"/>
              </w:rPr>
            </w:pPr>
            <w:r w:rsidRPr="00EA0461">
              <w:rPr>
                <w:rFonts w:ascii="Times New Roman" w:eastAsia="Calibri" w:hAnsi="Times New Roman" w:cs="Calibri"/>
                <w:b/>
                <w:kern w:val="3"/>
                <w:sz w:val="24"/>
              </w:rPr>
              <w:t>Итого:</w:t>
            </w:r>
          </w:p>
        </w:tc>
        <w:tc>
          <w:tcPr>
            <w:tcW w:w="1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461" w:rsidRPr="00EA0461" w:rsidRDefault="00EA0461" w:rsidP="00EA046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Calibri"/>
                <w:kern w:val="3"/>
                <w:sz w:val="24"/>
              </w:rPr>
            </w:pPr>
            <w:r w:rsidRPr="00EA0461">
              <w:rPr>
                <w:rFonts w:ascii="Times New Roman" w:eastAsia="Calibri" w:hAnsi="Times New Roman" w:cs="Calibri"/>
                <w:kern w:val="3"/>
                <w:sz w:val="24"/>
              </w:rPr>
              <w:t>68</w:t>
            </w:r>
          </w:p>
        </w:tc>
        <w:tc>
          <w:tcPr>
            <w:tcW w:w="17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461" w:rsidRPr="00EA0461" w:rsidRDefault="00EA0461" w:rsidP="00EA046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Calibri"/>
                <w:kern w:val="3"/>
                <w:sz w:val="24"/>
              </w:rPr>
            </w:pPr>
            <w:r w:rsidRPr="00EA0461">
              <w:rPr>
                <w:rFonts w:ascii="Times New Roman" w:eastAsia="Calibri" w:hAnsi="Times New Roman" w:cs="Calibri"/>
                <w:kern w:val="3"/>
                <w:sz w:val="24"/>
              </w:rPr>
              <w:t>4</w:t>
            </w:r>
          </w:p>
        </w:tc>
      </w:tr>
    </w:tbl>
    <w:p w:rsidR="00EA0461" w:rsidRDefault="00EA0461">
      <w:pPr>
        <w:rPr>
          <w:sz w:val="28"/>
          <w:szCs w:val="28"/>
        </w:rPr>
      </w:pPr>
    </w:p>
    <w:p w:rsidR="00F86738" w:rsidRDefault="00F86738">
      <w:pPr>
        <w:rPr>
          <w:sz w:val="28"/>
          <w:szCs w:val="28"/>
        </w:rPr>
      </w:pPr>
    </w:p>
    <w:p w:rsidR="00F86738" w:rsidRDefault="00F86738">
      <w:pPr>
        <w:rPr>
          <w:sz w:val="28"/>
          <w:szCs w:val="28"/>
        </w:rPr>
      </w:pPr>
    </w:p>
    <w:p w:rsidR="00F86738" w:rsidRDefault="00F86738" w:rsidP="008D3BD8">
      <w:pPr>
        <w:jc w:val="center"/>
        <w:rPr>
          <w:sz w:val="28"/>
          <w:szCs w:val="28"/>
        </w:rPr>
      </w:pPr>
      <w:r>
        <w:rPr>
          <w:sz w:val="28"/>
          <w:szCs w:val="28"/>
        </w:rPr>
        <w:t>11 класс</w:t>
      </w:r>
    </w:p>
    <w:p w:rsidR="00F86738" w:rsidRDefault="00F86738">
      <w:pPr>
        <w:rPr>
          <w:sz w:val="28"/>
          <w:szCs w:val="28"/>
        </w:rPr>
      </w:pPr>
    </w:p>
    <w:tbl>
      <w:tblPr>
        <w:tblStyle w:val="a9"/>
        <w:tblW w:w="9634" w:type="dxa"/>
        <w:tblLayout w:type="fixed"/>
        <w:tblLook w:val="04A0" w:firstRow="1" w:lastRow="0" w:firstColumn="1" w:lastColumn="0" w:noHBand="0" w:noVBand="1"/>
      </w:tblPr>
      <w:tblGrid>
        <w:gridCol w:w="817"/>
        <w:gridCol w:w="4678"/>
        <w:gridCol w:w="1263"/>
        <w:gridCol w:w="1459"/>
        <w:gridCol w:w="1417"/>
      </w:tblGrid>
      <w:tr w:rsidR="00F86738" w:rsidRPr="003D134D" w:rsidTr="00436FFA">
        <w:trPr>
          <w:trHeight w:val="358"/>
        </w:trPr>
        <w:tc>
          <w:tcPr>
            <w:tcW w:w="817" w:type="dxa"/>
            <w:vMerge w:val="restart"/>
            <w:vAlign w:val="center"/>
          </w:tcPr>
          <w:p w:rsidR="00F86738" w:rsidRPr="003D134D" w:rsidRDefault="00F86738" w:rsidP="00436FFA">
            <w:pPr>
              <w:jc w:val="center"/>
              <w:rPr>
                <w:b/>
              </w:rPr>
            </w:pPr>
            <w:r w:rsidRPr="003D134D">
              <w:rPr>
                <w:b/>
              </w:rPr>
              <w:t>№</w:t>
            </w:r>
          </w:p>
        </w:tc>
        <w:tc>
          <w:tcPr>
            <w:tcW w:w="4678" w:type="dxa"/>
            <w:vMerge w:val="restart"/>
            <w:vAlign w:val="center"/>
          </w:tcPr>
          <w:p w:rsidR="00F86738" w:rsidRPr="003D134D" w:rsidRDefault="00F86738" w:rsidP="00436FFA">
            <w:pPr>
              <w:jc w:val="center"/>
              <w:rPr>
                <w:b/>
              </w:rPr>
            </w:pPr>
            <w:r w:rsidRPr="003D134D">
              <w:rPr>
                <w:b/>
              </w:rPr>
              <w:t>Разделы программы</w:t>
            </w:r>
          </w:p>
        </w:tc>
        <w:tc>
          <w:tcPr>
            <w:tcW w:w="1263" w:type="dxa"/>
            <w:vMerge w:val="restart"/>
            <w:vAlign w:val="center"/>
          </w:tcPr>
          <w:p w:rsidR="00F86738" w:rsidRPr="003D134D" w:rsidRDefault="00F86738" w:rsidP="00436FFA">
            <w:pPr>
              <w:jc w:val="center"/>
              <w:rPr>
                <w:b/>
              </w:rPr>
            </w:pPr>
            <w:r w:rsidRPr="003D134D">
              <w:rPr>
                <w:b/>
              </w:rPr>
              <w:t>Количе</w:t>
            </w:r>
            <w:r>
              <w:rPr>
                <w:b/>
              </w:rPr>
              <w:t>-</w:t>
            </w:r>
            <w:r w:rsidRPr="003D134D">
              <w:rPr>
                <w:b/>
              </w:rPr>
              <w:t>ство часов</w:t>
            </w:r>
          </w:p>
        </w:tc>
        <w:tc>
          <w:tcPr>
            <w:tcW w:w="2876" w:type="dxa"/>
            <w:gridSpan w:val="2"/>
            <w:vAlign w:val="center"/>
          </w:tcPr>
          <w:p w:rsidR="00F86738" w:rsidRPr="003D134D" w:rsidRDefault="00F86738" w:rsidP="00436FFA">
            <w:pPr>
              <w:jc w:val="center"/>
              <w:rPr>
                <w:b/>
              </w:rPr>
            </w:pPr>
            <w:r w:rsidRPr="003D134D">
              <w:rPr>
                <w:b/>
              </w:rPr>
              <w:t>Из них:</w:t>
            </w:r>
          </w:p>
        </w:tc>
      </w:tr>
      <w:tr w:rsidR="00F86738" w:rsidRPr="003D134D" w:rsidTr="00436FFA">
        <w:trPr>
          <w:trHeight w:val="276"/>
        </w:trPr>
        <w:tc>
          <w:tcPr>
            <w:tcW w:w="817" w:type="dxa"/>
            <w:vMerge/>
            <w:vAlign w:val="center"/>
          </w:tcPr>
          <w:p w:rsidR="00F86738" w:rsidRPr="003D134D" w:rsidRDefault="00F86738" w:rsidP="00436FFA">
            <w:pPr>
              <w:jc w:val="center"/>
              <w:rPr>
                <w:b/>
              </w:rPr>
            </w:pPr>
          </w:p>
        </w:tc>
        <w:tc>
          <w:tcPr>
            <w:tcW w:w="4678" w:type="dxa"/>
            <w:vMerge/>
            <w:vAlign w:val="center"/>
          </w:tcPr>
          <w:p w:rsidR="00F86738" w:rsidRPr="003D134D" w:rsidRDefault="00F86738" w:rsidP="00436FFA">
            <w:pPr>
              <w:jc w:val="center"/>
              <w:rPr>
                <w:b/>
              </w:rPr>
            </w:pPr>
          </w:p>
        </w:tc>
        <w:tc>
          <w:tcPr>
            <w:tcW w:w="1263" w:type="dxa"/>
            <w:vMerge/>
            <w:vAlign w:val="center"/>
          </w:tcPr>
          <w:p w:rsidR="00F86738" w:rsidRPr="003D134D" w:rsidRDefault="00F86738" w:rsidP="00436FFA">
            <w:pPr>
              <w:jc w:val="center"/>
              <w:rPr>
                <w:b/>
              </w:rPr>
            </w:pPr>
          </w:p>
        </w:tc>
        <w:tc>
          <w:tcPr>
            <w:tcW w:w="1459" w:type="dxa"/>
            <w:vAlign w:val="center"/>
          </w:tcPr>
          <w:p w:rsidR="00F86738" w:rsidRPr="003D134D" w:rsidRDefault="00F86738" w:rsidP="00436FFA">
            <w:pPr>
              <w:jc w:val="center"/>
              <w:rPr>
                <w:b/>
              </w:rPr>
            </w:pPr>
            <w:r w:rsidRPr="003D134D">
              <w:rPr>
                <w:b/>
              </w:rPr>
              <w:t>Контрольные работы</w:t>
            </w:r>
          </w:p>
        </w:tc>
        <w:tc>
          <w:tcPr>
            <w:tcW w:w="1417" w:type="dxa"/>
            <w:vAlign w:val="center"/>
          </w:tcPr>
          <w:p w:rsidR="00F86738" w:rsidRPr="003D134D" w:rsidRDefault="00F86738" w:rsidP="00436FFA">
            <w:pPr>
              <w:jc w:val="center"/>
              <w:rPr>
                <w:b/>
              </w:rPr>
            </w:pPr>
            <w:r w:rsidRPr="003D134D">
              <w:rPr>
                <w:b/>
              </w:rPr>
              <w:t>Практическая часть</w:t>
            </w:r>
          </w:p>
        </w:tc>
      </w:tr>
      <w:tr w:rsidR="00F86738" w:rsidTr="00436FFA">
        <w:tc>
          <w:tcPr>
            <w:tcW w:w="817" w:type="dxa"/>
          </w:tcPr>
          <w:p w:rsidR="00F86738" w:rsidRDefault="00F86738" w:rsidP="00F86738">
            <w:pPr>
              <w:pStyle w:val="a4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4678" w:type="dxa"/>
          </w:tcPr>
          <w:p w:rsidR="00F86738" w:rsidRPr="00E40E9B" w:rsidRDefault="00F86738" w:rsidP="00436FFA">
            <w:pPr>
              <w:tabs>
                <w:tab w:val="left" w:pos="0"/>
              </w:tabs>
              <w:contextualSpacing/>
              <w:rPr>
                <w:rFonts w:eastAsia="Times New Roman"/>
                <w:bCs/>
                <w:szCs w:val="28"/>
                <w:lang w:eastAsia="ru-RU"/>
              </w:rPr>
            </w:pPr>
            <w:r w:rsidRPr="00E40E9B">
              <w:rPr>
                <w:szCs w:val="28"/>
              </w:rPr>
              <w:t>Электродинамика (часть 2)</w:t>
            </w:r>
          </w:p>
        </w:tc>
        <w:tc>
          <w:tcPr>
            <w:tcW w:w="1263" w:type="dxa"/>
          </w:tcPr>
          <w:p w:rsidR="00F86738" w:rsidRPr="00E40E9B" w:rsidRDefault="00F86738" w:rsidP="00436FFA">
            <w:pPr>
              <w:tabs>
                <w:tab w:val="left" w:pos="0"/>
              </w:tabs>
              <w:contextualSpacing/>
              <w:jc w:val="center"/>
              <w:rPr>
                <w:rFonts w:eastAsia="Times New Roman"/>
                <w:bCs/>
                <w:szCs w:val="28"/>
                <w:lang w:eastAsia="ru-RU"/>
              </w:rPr>
            </w:pPr>
            <w:r w:rsidRPr="00E40E9B">
              <w:rPr>
                <w:rFonts w:eastAsia="Times New Roman"/>
                <w:bCs/>
                <w:szCs w:val="28"/>
                <w:lang w:eastAsia="ru-RU"/>
              </w:rPr>
              <w:t>10</w:t>
            </w:r>
          </w:p>
        </w:tc>
        <w:tc>
          <w:tcPr>
            <w:tcW w:w="1459" w:type="dxa"/>
          </w:tcPr>
          <w:p w:rsidR="00F86738" w:rsidRPr="00C6203D" w:rsidRDefault="00F86738" w:rsidP="00436FFA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</w:tcPr>
          <w:p w:rsidR="00F86738" w:rsidRPr="00C6203D" w:rsidRDefault="00F86738" w:rsidP="00436FFA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F86738" w:rsidTr="00436FFA">
        <w:tc>
          <w:tcPr>
            <w:tcW w:w="817" w:type="dxa"/>
          </w:tcPr>
          <w:p w:rsidR="00F86738" w:rsidRDefault="00F86738" w:rsidP="00F86738">
            <w:pPr>
              <w:pStyle w:val="a4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4678" w:type="dxa"/>
          </w:tcPr>
          <w:p w:rsidR="00F86738" w:rsidRPr="00E40E9B" w:rsidRDefault="00F86738" w:rsidP="00436FFA">
            <w:pPr>
              <w:tabs>
                <w:tab w:val="left" w:pos="0"/>
              </w:tabs>
              <w:contextualSpacing/>
              <w:rPr>
                <w:rFonts w:eastAsia="Times New Roman"/>
                <w:bCs/>
                <w:szCs w:val="28"/>
                <w:lang w:eastAsia="ru-RU"/>
              </w:rPr>
            </w:pPr>
            <w:r w:rsidRPr="00E40E9B">
              <w:rPr>
                <w:szCs w:val="28"/>
              </w:rPr>
              <w:t>Колебания и волны (механические и электромагнитные)</w:t>
            </w:r>
          </w:p>
        </w:tc>
        <w:tc>
          <w:tcPr>
            <w:tcW w:w="1263" w:type="dxa"/>
          </w:tcPr>
          <w:p w:rsidR="00F86738" w:rsidRPr="00E40E9B" w:rsidRDefault="00F86738" w:rsidP="00436FFA">
            <w:pPr>
              <w:tabs>
                <w:tab w:val="left" w:pos="0"/>
              </w:tabs>
              <w:contextualSpacing/>
              <w:jc w:val="center"/>
              <w:rPr>
                <w:rFonts w:eastAsia="Times New Roman"/>
                <w:bCs/>
                <w:szCs w:val="28"/>
                <w:lang w:eastAsia="ru-RU"/>
              </w:rPr>
            </w:pPr>
            <w:r w:rsidRPr="00E40E9B">
              <w:rPr>
                <w:rFonts w:eastAsia="Times New Roman"/>
                <w:bCs/>
                <w:szCs w:val="28"/>
                <w:lang w:eastAsia="ru-RU"/>
              </w:rPr>
              <w:t>17</w:t>
            </w:r>
          </w:p>
        </w:tc>
        <w:tc>
          <w:tcPr>
            <w:tcW w:w="1459" w:type="dxa"/>
          </w:tcPr>
          <w:p w:rsidR="00F86738" w:rsidRPr="00C6203D" w:rsidRDefault="00F86738" w:rsidP="00436FFA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</w:tcPr>
          <w:p w:rsidR="00F86738" w:rsidRPr="00C6203D" w:rsidRDefault="00F86738" w:rsidP="00436FFA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F86738" w:rsidTr="00436FFA">
        <w:tc>
          <w:tcPr>
            <w:tcW w:w="817" w:type="dxa"/>
          </w:tcPr>
          <w:p w:rsidR="00F86738" w:rsidRDefault="00F86738" w:rsidP="00F86738">
            <w:pPr>
              <w:pStyle w:val="a4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4678" w:type="dxa"/>
          </w:tcPr>
          <w:p w:rsidR="00F86738" w:rsidRPr="00E40E9B" w:rsidRDefault="00F86738" w:rsidP="00436FFA">
            <w:pPr>
              <w:shd w:val="clear" w:color="auto" w:fill="FFFFFF"/>
              <w:tabs>
                <w:tab w:val="left" w:pos="0"/>
              </w:tabs>
              <w:ind w:hanging="10"/>
              <w:rPr>
                <w:rFonts w:eastAsia="Times New Roman"/>
                <w:szCs w:val="28"/>
                <w:lang w:eastAsia="ru-RU"/>
              </w:rPr>
            </w:pPr>
            <w:r w:rsidRPr="00E40E9B">
              <w:rPr>
                <w:szCs w:val="28"/>
              </w:rPr>
              <w:t>Оптика</w:t>
            </w:r>
          </w:p>
        </w:tc>
        <w:tc>
          <w:tcPr>
            <w:tcW w:w="1263" w:type="dxa"/>
          </w:tcPr>
          <w:p w:rsidR="00F86738" w:rsidRPr="00E40E9B" w:rsidRDefault="00F86738" w:rsidP="00436FFA">
            <w:pPr>
              <w:tabs>
                <w:tab w:val="left" w:pos="0"/>
              </w:tabs>
              <w:contextualSpacing/>
              <w:jc w:val="center"/>
              <w:rPr>
                <w:rFonts w:eastAsia="Times New Roman"/>
                <w:bCs/>
                <w:szCs w:val="28"/>
                <w:lang w:eastAsia="ru-RU"/>
              </w:rPr>
            </w:pPr>
            <w:r w:rsidRPr="00E40E9B">
              <w:rPr>
                <w:rFonts w:eastAsia="Times New Roman"/>
                <w:bCs/>
                <w:szCs w:val="28"/>
                <w:lang w:eastAsia="ru-RU"/>
              </w:rPr>
              <w:t>12</w:t>
            </w:r>
          </w:p>
        </w:tc>
        <w:tc>
          <w:tcPr>
            <w:tcW w:w="1459" w:type="dxa"/>
          </w:tcPr>
          <w:p w:rsidR="00F86738" w:rsidRPr="00C6203D" w:rsidRDefault="00F86738" w:rsidP="00436FFA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C6203D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</w:tcPr>
          <w:p w:rsidR="00F86738" w:rsidRPr="00C6203D" w:rsidRDefault="00F86738" w:rsidP="00436FFA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F86738" w:rsidTr="00436FFA">
        <w:tc>
          <w:tcPr>
            <w:tcW w:w="817" w:type="dxa"/>
          </w:tcPr>
          <w:p w:rsidR="00F86738" w:rsidRDefault="00F86738" w:rsidP="00F86738">
            <w:pPr>
              <w:pStyle w:val="a4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4678" w:type="dxa"/>
          </w:tcPr>
          <w:p w:rsidR="00F86738" w:rsidRPr="00E40E9B" w:rsidRDefault="00F86738" w:rsidP="00436FFA">
            <w:pPr>
              <w:shd w:val="clear" w:color="auto" w:fill="FFFFFF"/>
              <w:tabs>
                <w:tab w:val="left" w:pos="0"/>
              </w:tabs>
              <w:ind w:hanging="10"/>
              <w:rPr>
                <w:rFonts w:eastAsia="Times New Roman"/>
                <w:szCs w:val="28"/>
                <w:lang w:eastAsia="ru-RU"/>
              </w:rPr>
            </w:pPr>
            <w:r w:rsidRPr="00E40E9B">
              <w:rPr>
                <w:szCs w:val="28"/>
              </w:rPr>
              <w:t>Квантовая физика</w:t>
            </w:r>
          </w:p>
        </w:tc>
        <w:tc>
          <w:tcPr>
            <w:tcW w:w="1263" w:type="dxa"/>
          </w:tcPr>
          <w:p w:rsidR="00F86738" w:rsidRPr="00E40E9B" w:rsidRDefault="00F86738" w:rsidP="00436FFA">
            <w:pPr>
              <w:tabs>
                <w:tab w:val="left" w:pos="0"/>
              </w:tabs>
              <w:contextualSpacing/>
              <w:jc w:val="center"/>
              <w:rPr>
                <w:rFonts w:eastAsia="Times New Roman"/>
                <w:bCs/>
                <w:szCs w:val="28"/>
                <w:lang w:eastAsia="ru-RU"/>
              </w:rPr>
            </w:pPr>
            <w:r w:rsidRPr="00E40E9B">
              <w:rPr>
                <w:rFonts w:eastAsia="Times New Roman"/>
                <w:bCs/>
                <w:szCs w:val="28"/>
                <w:lang w:eastAsia="ru-RU"/>
              </w:rPr>
              <w:t>20</w:t>
            </w:r>
          </w:p>
        </w:tc>
        <w:tc>
          <w:tcPr>
            <w:tcW w:w="1459" w:type="dxa"/>
          </w:tcPr>
          <w:p w:rsidR="00F86738" w:rsidRPr="00494547" w:rsidRDefault="00F86738" w:rsidP="00436FFA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494547">
              <w:rPr>
                <w:rFonts w:eastAsia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F86738" w:rsidRPr="00494547" w:rsidRDefault="00F86738" w:rsidP="00436FFA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F86738" w:rsidTr="00436FFA">
        <w:tc>
          <w:tcPr>
            <w:tcW w:w="817" w:type="dxa"/>
          </w:tcPr>
          <w:p w:rsidR="00F86738" w:rsidRDefault="00F86738" w:rsidP="00F86738">
            <w:pPr>
              <w:pStyle w:val="a4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4678" w:type="dxa"/>
          </w:tcPr>
          <w:p w:rsidR="00F86738" w:rsidRPr="00E40E9B" w:rsidRDefault="00F86738" w:rsidP="00436FFA">
            <w:pPr>
              <w:shd w:val="clear" w:color="auto" w:fill="FFFFFF"/>
              <w:tabs>
                <w:tab w:val="left" w:pos="0"/>
              </w:tabs>
              <w:ind w:hanging="10"/>
              <w:rPr>
                <w:rFonts w:eastAsia="Times New Roman"/>
                <w:szCs w:val="28"/>
                <w:lang w:eastAsia="ru-RU"/>
              </w:rPr>
            </w:pPr>
            <w:r w:rsidRPr="00E40E9B">
              <w:rPr>
                <w:szCs w:val="28"/>
              </w:rPr>
              <w:t>Астрономия</w:t>
            </w:r>
          </w:p>
        </w:tc>
        <w:tc>
          <w:tcPr>
            <w:tcW w:w="1263" w:type="dxa"/>
          </w:tcPr>
          <w:p w:rsidR="00F86738" w:rsidRPr="00E40E9B" w:rsidRDefault="00F86738" w:rsidP="00436FFA">
            <w:pPr>
              <w:tabs>
                <w:tab w:val="left" w:pos="0"/>
              </w:tabs>
              <w:contextualSpacing/>
              <w:jc w:val="center"/>
              <w:rPr>
                <w:rFonts w:eastAsia="Times New Roman"/>
                <w:bCs/>
                <w:szCs w:val="28"/>
                <w:lang w:eastAsia="ru-RU"/>
              </w:rPr>
            </w:pPr>
            <w:r w:rsidRPr="00E40E9B">
              <w:rPr>
                <w:rFonts w:eastAsia="Times New Roman"/>
                <w:bCs/>
                <w:szCs w:val="28"/>
                <w:lang w:eastAsia="ru-RU"/>
              </w:rPr>
              <w:t>6</w:t>
            </w:r>
          </w:p>
        </w:tc>
        <w:tc>
          <w:tcPr>
            <w:tcW w:w="1459" w:type="dxa"/>
          </w:tcPr>
          <w:p w:rsidR="00F86738" w:rsidRPr="00494547" w:rsidRDefault="00F86738" w:rsidP="00436FFA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F86738" w:rsidRPr="00494547" w:rsidRDefault="00F86738" w:rsidP="00436FFA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</w:p>
        </w:tc>
      </w:tr>
      <w:tr w:rsidR="00F86738" w:rsidTr="00436FFA">
        <w:tc>
          <w:tcPr>
            <w:tcW w:w="817" w:type="dxa"/>
          </w:tcPr>
          <w:p w:rsidR="00F86738" w:rsidRDefault="00F86738" w:rsidP="00F86738">
            <w:pPr>
              <w:pStyle w:val="a4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4678" w:type="dxa"/>
          </w:tcPr>
          <w:p w:rsidR="00F86738" w:rsidRDefault="00F86738" w:rsidP="00436FFA">
            <w:r w:rsidRPr="00C3437A">
              <w:t xml:space="preserve">Резерв </w:t>
            </w:r>
          </w:p>
        </w:tc>
        <w:tc>
          <w:tcPr>
            <w:tcW w:w="1263" w:type="dxa"/>
          </w:tcPr>
          <w:p w:rsidR="00F86738" w:rsidRPr="00494547" w:rsidRDefault="00F86738" w:rsidP="00436FFA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59" w:type="dxa"/>
          </w:tcPr>
          <w:p w:rsidR="00F86738" w:rsidRPr="00494547" w:rsidRDefault="00F86738" w:rsidP="00436FFA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494547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</w:tcPr>
          <w:p w:rsidR="00F86738" w:rsidRPr="00494547" w:rsidRDefault="00F86738" w:rsidP="00436FFA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494547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F86738" w:rsidTr="00436FFA">
        <w:tc>
          <w:tcPr>
            <w:tcW w:w="5495" w:type="dxa"/>
            <w:gridSpan w:val="2"/>
          </w:tcPr>
          <w:p w:rsidR="00F86738" w:rsidRPr="00220674" w:rsidRDefault="00F86738" w:rsidP="00436FFA">
            <w:pPr>
              <w:rPr>
                <w:b/>
              </w:rPr>
            </w:pPr>
            <w:r w:rsidRPr="00220674">
              <w:rPr>
                <w:b/>
              </w:rPr>
              <w:t>Итого:</w:t>
            </w:r>
          </w:p>
        </w:tc>
        <w:tc>
          <w:tcPr>
            <w:tcW w:w="1263" w:type="dxa"/>
          </w:tcPr>
          <w:p w:rsidR="00F86738" w:rsidRDefault="00F86738" w:rsidP="00436FFA">
            <w:pPr>
              <w:jc w:val="center"/>
            </w:pPr>
            <w:r>
              <w:t>68</w:t>
            </w:r>
          </w:p>
        </w:tc>
        <w:tc>
          <w:tcPr>
            <w:tcW w:w="1459" w:type="dxa"/>
          </w:tcPr>
          <w:p w:rsidR="00F86738" w:rsidRDefault="00F86738" w:rsidP="00436FFA">
            <w:pPr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F86738" w:rsidRDefault="00F86738" w:rsidP="00436FFA">
            <w:pPr>
              <w:jc w:val="center"/>
            </w:pPr>
            <w:r>
              <w:t>4</w:t>
            </w:r>
          </w:p>
        </w:tc>
      </w:tr>
    </w:tbl>
    <w:p w:rsidR="00F86738" w:rsidRDefault="00F86738" w:rsidP="00F86738">
      <w:pPr>
        <w:jc w:val="center"/>
        <w:rPr>
          <w:rFonts w:cs="Times New Roman"/>
          <w:b/>
          <w:sz w:val="28"/>
          <w:szCs w:val="28"/>
          <w:lang w:val="en-US"/>
        </w:rPr>
      </w:pPr>
    </w:p>
    <w:p w:rsidR="00F86738" w:rsidRDefault="00F86738" w:rsidP="00F86738">
      <w:pPr>
        <w:rPr>
          <w:rFonts w:cs="Times New Roman"/>
          <w:b/>
          <w:sz w:val="28"/>
          <w:szCs w:val="28"/>
          <w:lang w:val="en-US"/>
        </w:rPr>
      </w:pPr>
      <w:r>
        <w:rPr>
          <w:rFonts w:cs="Times New Roman"/>
          <w:b/>
          <w:sz w:val="28"/>
          <w:szCs w:val="28"/>
          <w:lang w:val="en-US"/>
        </w:rPr>
        <w:br w:type="page"/>
      </w:r>
    </w:p>
    <w:p w:rsidR="00F86738" w:rsidRDefault="00F86738">
      <w:pPr>
        <w:rPr>
          <w:sz w:val="28"/>
          <w:szCs w:val="28"/>
        </w:rPr>
      </w:pPr>
    </w:p>
    <w:p w:rsidR="00F86738" w:rsidRPr="00EA0461" w:rsidRDefault="00F86738">
      <w:pPr>
        <w:rPr>
          <w:sz w:val="28"/>
          <w:szCs w:val="28"/>
        </w:rPr>
      </w:pPr>
    </w:p>
    <w:sectPr w:rsidR="00F86738" w:rsidRPr="00EA04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1BCF" w:rsidRDefault="00391BCF" w:rsidP="00EA0461">
      <w:pPr>
        <w:spacing w:after="0" w:line="240" w:lineRule="auto"/>
      </w:pPr>
      <w:r>
        <w:separator/>
      </w:r>
    </w:p>
  </w:endnote>
  <w:endnote w:type="continuationSeparator" w:id="0">
    <w:p w:rsidR="00391BCF" w:rsidRDefault="00391BCF" w:rsidP="00EA0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1BCF" w:rsidRDefault="00391BCF" w:rsidP="00EA0461">
      <w:pPr>
        <w:spacing w:after="0" w:line="240" w:lineRule="auto"/>
      </w:pPr>
      <w:r>
        <w:separator/>
      </w:r>
    </w:p>
  </w:footnote>
  <w:footnote w:type="continuationSeparator" w:id="0">
    <w:p w:rsidR="00391BCF" w:rsidRDefault="00391BCF" w:rsidP="00EA04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D2738"/>
    <w:multiLevelType w:val="hybridMultilevel"/>
    <w:tmpl w:val="B7A00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1436D3"/>
    <w:multiLevelType w:val="hybridMultilevel"/>
    <w:tmpl w:val="E8E65C2E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3A18583F"/>
    <w:multiLevelType w:val="hybridMultilevel"/>
    <w:tmpl w:val="2A1CE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DF0892"/>
    <w:multiLevelType w:val="multilevel"/>
    <w:tmpl w:val="E6A4AFEC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DDC"/>
    <w:rsid w:val="00391BCF"/>
    <w:rsid w:val="003C3130"/>
    <w:rsid w:val="00556160"/>
    <w:rsid w:val="00810636"/>
    <w:rsid w:val="008D3BD8"/>
    <w:rsid w:val="00A76DDC"/>
    <w:rsid w:val="00DB4CF7"/>
    <w:rsid w:val="00EA0461"/>
    <w:rsid w:val="00F86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CEE83"/>
  <w15:chartTrackingRefBased/>
  <w15:docId w15:val="{66759ADC-488D-4C39-97AC-05B0F482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EA0461"/>
    <w:rPr>
      <w:rFonts w:ascii="Times New Roman" w:hAnsi="Times New Roman" w:cs="Times New Roman"/>
      <w:sz w:val="24"/>
    </w:rPr>
  </w:style>
  <w:style w:type="paragraph" w:styleId="a4">
    <w:name w:val="List Paragraph"/>
    <w:basedOn w:val="a"/>
    <w:link w:val="a3"/>
    <w:uiPriority w:val="34"/>
    <w:qFormat/>
    <w:rsid w:val="00EA0461"/>
    <w:pPr>
      <w:spacing w:after="200" w:line="276" w:lineRule="auto"/>
      <w:ind w:left="720"/>
      <w:contextualSpacing/>
    </w:pPr>
    <w:rPr>
      <w:rFonts w:ascii="Times New Roman" w:hAnsi="Times New Roman" w:cs="Times New Roman"/>
      <w:sz w:val="24"/>
    </w:rPr>
  </w:style>
  <w:style w:type="character" w:customStyle="1" w:styleId="FontStyle14">
    <w:name w:val="Font Style14"/>
    <w:basedOn w:val="a0"/>
    <w:uiPriority w:val="99"/>
    <w:rsid w:val="00EA0461"/>
    <w:rPr>
      <w:rFonts w:ascii="Times New Roman" w:hAnsi="Times New Roman" w:cs="Times New Roman" w:hint="default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EA04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0461"/>
  </w:style>
  <w:style w:type="paragraph" w:styleId="a7">
    <w:name w:val="footer"/>
    <w:basedOn w:val="a"/>
    <w:link w:val="a8"/>
    <w:uiPriority w:val="99"/>
    <w:unhideWhenUsed/>
    <w:rsid w:val="00EA04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0461"/>
  </w:style>
  <w:style w:type="numbering" w:customStyle="1" w:styleId="WWNum3">
    <w:name w:val="WWNum3"/>
    <w:basedOn w:val="a2"/>
    <w:rsid w:val="00EA0461"/>
    <w:pPr>
      <w:numPr>
        <w:numId w:val="2"/>
      </w:numPr>
    </w:pPr>
  </w:style>
  <w:style w:type="table" w:styleId="a9">
    <w:name w:val="Table Grid"/>
    <w:basedOn w:val="a1"/>
    <w:uiPriority w:val="59"/>
    <w:rsid w:val="00F86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qFormat/>
    <w:rsid w:val="0055616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15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93CCE7AB4694619B07E6352CE055F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2FCFF2-06C0-460F-9EB2-76932FF497B9}"/>
      </w:docPartPr>
      <w:docPartBody>
        <w:p w:rsidR="00522621" w:rsidRDefault="00D75812" w:rsidP="00D75812">
          <w:pPr>
            <w:pStyle w:val="593CCE7AB4694619B07E6352CE055FB5"/>
          </w:pPr>
          <w:r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812"/>
    <w:rsid w:val="00522621"/>
    <w:rsid w:val="00D74B39"/>
    <w:rsid w:val="00D75812"/>
    <w:rsid w:val="00E42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75812"/>
  </w:style>
  <w:style w:type="paragraph" w:customStyle="1" w:styleId="593CCE7AB4694619B07E6352CE055FB5">
    <w:name w:val="593CCE7AB4694619B07E6352CE055FB5"/>
    <w:rsid w:val="00D75812"/>
  </w:style>
  <w:style w:type="paragraph" w:customStyle="1" w:styleId="191EC102FA56453EB6472D17A7F10EFC">
    <w:name w:val="191EC102FA56453EB6472D17A7F10EFC"/>
    <w:rsid w:val="00D758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3</cp:revision>
  <dcterms:created xsi:type="dcterms:W3CDTF">2019-10-28T15:39:00Z</dcterms:created>
  <dcterms:modified xsi:type="dcterms:W3CDTF">2019-10-28T17:03:00Z</dcterms:modified>
</cp:coreProperties>
</file>